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4D" w:rsidRPr="00FE7164" w:rsidRDefault="00FE7164">
      <w:pPr>
        <w:spacing w:before="55" w:line="486" w:lineRule="exact"/>
        <w:ind w:right="107"/>
        <w:jc w:val="right"/>
        <w:rPr>
          <w:rFonts w:eastAsia="Myriad Pro Black" w:cs="Myriad Pro Black"/>
          <w:sz w:val="36"/>
          <w:szCs w:val="36"/>
        </w:rPr>
      </w:pPr>
      <w:r w:rsidRPr="00FE71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2pt;height:29pt;z-index:251660288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FE7164">
        <w:rPr>
          <w:b/>
          <w:color w:val="231F20"/>
          <w:sz w:val="36"/>
        </w:rPr>
        <w:t>HORI</w:t>
      </w:r>
      <w:r w:rsidRPr="00FE7164">
        <w:rPr>
          <w:b/>
          <w:color w:val="231F20"/>
          <w:spacing w:val="-8"/>
          <w:sz w:val="36"/>
        </w:rPr>
        <w:t>Z</w:t>
      </w:r>
      <w:r w:rsidRPr="00FE7164">
        <w:rPr>
          <w:b/>
          <w:color w:val="231F20"/>
          <w:sz w:val="36"/>
        </w:rPr>
        <w:t>ON</w:t>
      </w:r>
      <w:r w:rsidRPr="00FE7164">
        <w:rPr>
          <w:b/>
          <w:color w:val="231F20"/>
          <w:spacing w:val="-26"/>
          <w:sz w:val="36"/>
        </w:rPr>
        <w:t>T</w:t>
      </w:r>
      <w:r w:rsidRPr="00FE7164">
        <w:rPr>
          <w:b/>
          <w:color w:val="231F20"/>
          <w:sz w:val="36"/>
        </w:rPr>
        <w:t>AL</w:t>
      </w:r>
      <w:r w:rsidRPr="00FE7164">
        <w:rPr>
          <w:b/>
          <w:color w:val="231F20"/>
          <w:spacing w:val="-14"/>
          <w:sz w:val="36"/>
        </w:rPr>
        <w:t xml:space="preserve"> </w:t>
      </w:r>
      <w:r w:rsidRPr="00FE7164">
        <w:rPr>
          <w:b/>
          <w:color w:val="231F20"/>
          <w:spacing w:val="-19"/>
          <w:sz w:val="36"/>
        </w:rPr>
        <w:t>W</w:t>
      </w:r>
      <w:r w:rsidRPr="00FE7164">
        <w:rPr>
          <w:b/>
          <w:color w:val="231F20"/>
          <w:sz w:val="36"/>
        </w:rPr>
        <w:t>ASTE-</w:t>
      </w:r>
      <w:r w:rsidRPr="00FE7164">
        <w:rPr>
          <w:b/>
          <w:color w:val="231F20"/>
          <w:spacing w:val="2"/>
          <w:sz w:val="36"/>
        </w:rPr>
        <w:t>E</w:t>
      </w:r>
      <w:r w:rsidRPr="00FE7164">
        <w:rPr>
          <w:b/>
          <w:color w:val="231F20"/>
          <w:spacing w:val="-19"/>
          <w:sz w:val="36"/>
        </w:rPr>
        <w:t>V</w:t>
      </w:r>
      <w:r w:rsidRPr="00FE7164">
        <w:rPr>
          <w:b/>
          <w:color w:val="231F20"/>
          <w:spacing w:val="-11"/>
          <w:sz w:val="36"/>
        </w:rPr>
        <w:t>A</w:t>
      </w:r>
      <w:r w:rsidRPr="00FE7164">
        <w:rPr>
          <w:b/>
          <w:color w:val="231F20"/>
          <w:sz w:val="36"/>
        </w:rPr>
        <w:t>C®</w:t>
      </w:r>
    </w:p>
    <w:p w:rsidR="000F7C4D" w:rsidRPr="00FE7164" w:rsidRDefault="00FE7164">
      <w:pPr>
        <w:spacing w:line="226" w:lineRule="exact"/>
        <w:ind w:right="107"/>
        <w:jc w:val="right"/>
        <w:rPr>
          <w:rFonts w:eastAsia="Myriad Pro" w:cs="Myriad Pro"/>
          <w:sz w:val="28"/>
          <w:szCs w:val="28"/>
        </w:rPr>
      </w:pPr>
      <w:r w:rsidRPr="00FE7164">
        <w:rPr>
          <w:b/>
          <w:color w:val="231F20"/>
          <w:spacing w:val="-21"/>
          <w:sz w:val="28"/>
        </w:rPr>
        <w:t>T</w:t>
      </w:r>
      <w:r w:rsidRPr="00FE7164">
        <w:rPr>
          <w:b/>
          <w:color w:val="231F20"/>
          <w:sz w:val="28"/>
        </w:rPr>
        <w:t>ANK SPECIFI</w:t>
      </w:r>
      <w:r w:rsidRPr="00FE7164">
        <w:rPr>
          <w:b/>
          <w:color w:val="231F20"/>
          <w:spacing w:val="2"/>
          <w:sz w:val="28"/>
        </w:rPr>
        <w:t>C</w:t>
      </w:r>
      <w:r w:rsidRPr="00FE7164">
        <w:rPr>
          <w:b/>
          <w:color w:val="231F20"/>
          <w:spacing w:val="-24"/>
          <w:sz w:val="28"/>
        </w:rPr>
        <w:t>A</w:t>
      </w:r>
      <w:r w:rsidRPr="00FE7164">
        <w:rPr>
          <w:b/>
          <w:color w:val="231F20"/>
          <w:sz w:val="28"/>
        </w:rPr>
        <w:t>TIONS</w:t>
      </w: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before="8" w:line="240" w:lineRule="exact"/>
        <w:rPr>
          <w:sz w:val="24"/>
          <w:szCs w:val="24"/>
        </w:rPr>
      </w:pPr>
    </w:p>
    <w:p w:rsidR="000F7C4D" w:rsidRPr="00FE7164" w:rsidRDefault="00FE7164">
      <w:pPr>
        <w:pStyle w:val="Heading1"/>
        <w:numPr>
          <w:ilvl w:val="0"/>
          <w:numId w:val="1"/>
        </w:numPr>
        <w:tabs>
          <w:tab w:val="left" w:pos="470"/>
        </w:tabs>
        <w:rPr>
          <w:rFonts w:asciiTheme="minorHAnsi" w:hAnsiTheme="minorHAnsi"/>
          <w:b w:val="0"/>
          <w:bCs w:val="0"/>
        </w:rPr>
      </w:pPr>
      <w:r w:rsidRPr="00FE7164">
        <w:rPr>
          <w:rFonts w:asciiTheme="minorHAnsi" w:hAnsiTheme="minorHAnsi"/>
          <w:color w:val="231F20"/>
          <w:spacing w:val="3"/>
        </w:rPr>
        <w:t>GENERAL</w:t>
      </w:r>
      <w:r w:rsidRPr="00FE7164">
        <w:rPr>
          <w:rFonts w:asciiTheme="minorHAnsi" w:hAnsiTheme="minorHAnsi"/>
          <w:color w:val="231F20"/>
          <w:spacing w:val="-4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TANK</w:t>
      </w:r>
      <w:r w:rsidRPr="00FE7164">
        <w:rPr>
          <w:rFonts w:asciiTheme="minorHAnsi" w:hAnsiTheme="minorHAnsi"/>
          <w:color w:val="231F20"/>
          <w:spacing w:val="4"/>
        </w:rPr>
        <w:t xml:space="preserve"> </w:t>
      </w:r>
      <w:r w:rsidRPr="00FE7164">
        <w:rPr>
          <w:rFonts w:asciiTheme="minorHAnsi" w:hAnsiTheme="minorHAnsi"/>
          <w:color w:val="231F20"/>
          <w:spacing w:val="3"/>
        </w:rPr>
        <w:t>DESCRIPTION:</w:t>
      </w:r>
    </w:p>
    <w:p w:rsidR="000F7C4D" w:rsidRPr="00FE7164" w:rsidRDefault="00FE7164">
      <w:pPr>
        <w:pStyle w:val="BodyText"/>
        <w:numPr>
          <w:ilvl w:val="1"/>
          <w:numId w:val="1"/>
        </w:numPr>
        <w:tabs>
          <w:tab w:val="left" w:pos="738"/>
        </w:tabs>
        <w:spacing w:before="137" w:line="200" w:lineRule="exact"/>
        <w:ind w:right="243"/>
        <w:rPr>
          <w:rFonts w:asciiTheme="minorHAnsi" w:hAnsiTheme="minorHAnsi"/>
        </w:rPr>
      </w:pPr>
      <w:proofErr w:type="spellStart"/>
      <w:r w:rsidRPr="00FE7164">
        <w:rPr>
          <w:rFonts w:asciiTheme="minorHAnsi" w:hAnsiTheme="minorHAnsi"/>
          <w:color w:val="231F20"/>
          <w:spacing w:val="-2"/>
        </w:rPr>
        <w:t>WasteEvac</w:t>
      </w:r>
      <w:proofErr w:type="spellEnd"/>
      <w:r w:rsidRPr="00FE7164">
        <w:rPr>
          <w:rFonts w:asciiTheme="minorHAnsi" w:hAnsiTheme="minorHAnsi"/>
          <w:color w:val="231F20"/>
          <w:spacing w:val="-1"/>
        </w:rPr>
        <w:t xml:space="preserve"> storage </w:t>
      </w:r>
      <w:r w:rsidRPr="00FE7164">
        <w:rPr>
          <w:rFonts w:asciiTheme="minorHAnsi" w:hAnsiTheme="minorHAnsi"/>
          <w:color w:val="231F20"/>
          <w:spacing w:val="-2"/>
        </w:rPr>
        <w:t>systems</w:t>
      </w:r>
      <w:r w:rsidRPr="00FE7164">
        <w:rPr>
          <w:rFonts w:asciiTheme="minorHAnsi" w:hAnsiTheme="minorHAnsi"/>
          <w:color w:val="231F20"/>
          <w:spacing w:val="-1"/>
        </w:rPr>
        <w:t xml:space="preserve"> are built, </w:t>
      </w:r>
      <w:r w:rsidRPr="00FE7164">
        <w:rPr>
          <w:rFonts w:asciiTheme="minorHAnsi" w:hAnsiTheme="minorHAnsi"/>
          <w:color w:val="231F20"/>
          <w:spacing w:val="-2"/>
        </w:rPr>
        <w:t>tested</w:t>
      </w:r>
      <w:r w:rsidRPr="00FE7164">
        <w:rPr>
          <w:rFonts w:asciiTheme="minorHAnsi" w:hAnsiTheme="minorHAnsi"/>
          <w:color w:val="231F20"/>
          <w:spacing w:val="-1"/>
        </w:rPr>
        <w:t xml:space="preserve"> and labeled per </w:t>
      </w:r>
      <w:proofErr w:type="spellStart"/>
      <w:r w:rsidRPr="00FE7164">
        <w:rPr>
          <w:rFonts w:asciiTheme="minorHAnsi" w:hAnsiTheme="minorHAnsi"/>
          <w:color w:val="231F20"/>
          <w:spacing w:val="-2"/>
        </w:rPr>
        <w:t>Underwriter’s</w:t>
      </w:r>
      <w:proofErr w:type="spellEnd"/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 xml:space="preserve">Laboratories Standard 142 (steel </w:t>
      </w:r>
      <w:r w:rsidRPr="00FE7164">
        <w:rPr>
          <w:rFonts w:asciiTheme="minorHAnsi" w:hAnsiTheme="minorHAnsi"/>
          <w:color w:val="231F20"/>
          <w:spacing w:val="-2"/>
        </w:rPr>
        <w:t>aboveground</w:t>
      </w:r>
      <w:r w:rsidRPr="00FE7164">
        <w:rPr>
          <w:rFonts w:asciiTheme="minorHAnsi" w:hAnsiTheme="minorHAnsi"/>
          <w:color w:val="231F20"/>
          <w:spacing w:val="-1"/>
        </w:rPr>
        <w:t xml:space="preserve"> tanks for</w:t>
      </w:r>
      <w:r w:rsidRPr="00FE7164">
        <w:rPr>
          <w:rFonts w:asciiTheme="minorHAnsi" w:hAnsiTheme="minorHAnsi"/>
          <w:color w:val="231F20"/>
          <w:spacing w:val="83"/>
        </w:rPr>
        <w:t xml:space="preserve"> </w:t>
      </w:r>
      <w:r w:rsidRPr="00FE7164">
        <w:rPr>
          <w:rFonts w:asciiTheme="minorHAnsi" w:hAnsiTheme="minorHAnsi"/>
          <w:color w:val="231F20"/>
        </w:rPr>
        <w:t xml:space="preserve">flammable and </w:t>
      </w:r>
      <w:r w:rsidRPr="00FE7164">
        <w:rPr>
          <w:rFonts w:asciiTheme="minorHAnsi" w:hAnsiTheme="minorHAnsi"/>
          <w:color w:val="231F20"/>
          <w:spacing w:val="-1"/>
        </w:rPr>
        <w:t>combustible</w:t>
      </w:r>
      <w:r w:rsidRPr="00FE7164">
        <w:rPr>
          <w:rFonts w:asciiTheme="minorHAnsi" w:hAnsiTheme="minorHAnsi"/>
          <w:color w:val="231F20"/>
        </w:rPr>
        <w:t xml:space="preserve"> liquids) </w:t>
      </w:r>
      <w:r w:rsidRPr="00FE7164">
        <w:rPr>
          <w:rFonts w:asciiTheme="minorHAnsi" w:hAnsiTheme="minorHAnsi"/>
          <w:color w:val="231F20"/>
          <w:spacing w:val="-1"/>
        </w:rPr>
        <w:t>by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Containment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Solutions,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Inc.</w:t>
      </w:r>
      <w:r w:rsidRPr="00FE7164">
        <w:rPr>
          <w:rFonts w:asciiTheme="minorHAnsi" w:hAnsiTheme="minorHAnsi"/>
          <w:color w:val="231F20"/>
          <w:spacing w:val="38"/>
        </w:rPr>
        <w:t xml:space="preserve"> </w:t>
      </w:r>
      <w:r w:rsidRPr="00FE7164">
        <w:rPr>
          <w:rFonts w:asciiTheme="minorHAnsi" w:hAnsiTheme="minorHAnsi"/>
          <w:color w:val="231F20"/>
        </w:rPr>
        <w:t xml:space="preserve">A 25 psi </w:t>
      </w:r>
      <w:r w:rsidRPr="00FE7164">
        <w:rPr>
          <w:rFonts w:asciiTheme="minorHAnsi" w:hAnsiTheme="minorHAnsi"/>
          <w:color w:val="231F20"/>
          <w:spacing w:val="-2"/>
        </w:rPr>
        <w:t>hydro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test</w:t>
      </w:r>
      <w:r w:rsidRPr="00FE7164">
        <w:rPr>
          <w:rFonts w:asciiTheme="minorHAnsi" w:hAnsiTheme="minorHAnsi"/>
          <w:color w:val="231F20"/>
        </w:rPr>
        <w:t xml:space="preserve"> was performed on our tank </w:t>
      </w:r>
      <w:r w:rsidRPr="00FE7164">
        <w:rPr>
          <w:rFonts w:asciiTheme="minorHAnsi" w:hAnsiTheme="minorHAnsi"/>
          <w:color w:val="231F20"/>
          <w:spacing w:val="-1"/>
        </w:rPr>
        <w:t>design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to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 xml:space="preserve">test </w:t>
      </w:r>
      <w:r w:rsidRPr="00FE7164">
        <w:rPr>
          <w:rFonts w:asciiTheme="minorHAnsi" w:hAnsiTheme="minorHAnsi"/>
          <w:color w:val="231F20"/>
        </w:rPr>
        <w:t>its</w:t>
      </w:r>
      <w:r w:rsidRPr="00FE7164">
        <w:rPr>
          <w:rFonts w:asciiTheme="minorHAnsi" w:hAnsiTheme="minorHAnsi"/>
          <w:color w:val="231F20"/>
          <w:spacing w:val="87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 xml:space="preserve">structural </w:t>
      </w:r>
      <w:r w:rsidRPr="00FE7164">
        <w:rPr>
          <w:rFonts w:asciiTheme="minorHAnsi" w:hAnsiTheme="minorHAnsi"/>
          <w:color w:val="231F20"/>
          <w:spacing w:val="-2"/>
        </w:rPr>
        <w:t>integrity.</w:t>
      </w:r>
      <w:r w:rsidRPr="00FE7164">
        <w:rPr>
          <w:rFonts w:asciiTheme="minorHAnsi" w:hAnsiTheme="minorHAnsi"/>
          <w:color w:val="231F20"/>
          <w:spacing w:val="31"/>
        </w:rPr>
        <w:t xml:space="preserve"> </w:t>
      </w:r>
      <w:proofErr w:type="spellStart"/>
      <w:r w:rsidRPr="00FE7164">
        <w:rPr>
          <w:rFonts w:asciiTheme="minorHAnsi" w:hAnsiTheme="minorHAnsi"/>
          <w:color w:val="231F20"/>
          <w:spacing w:val="-2"/>
        </w:rPr>
        <w:t>WasteEvac</w:t>
      </w:r>
      <w:proofErr w:type="spellEnd"/>
      <w:r w:rsidRPr="00FE7164">
        <w:rPr>
          <w:rFonts w:asciiTheme="minorHAnsi" w:hAnsiTheme="minorHAnsi"/>
          <w:color w:val="231F20"/>
          <w:spacing w:val="-1"/>
        </w:rPr>
        <w:t xml:space="preserve"> storage </w:t>
      </w:r>
      <w:r w:rsidRPr="00FE7164">
        <w:rPr>
          <w:rFonts w:asciiTheme="minorHAnsi" w:hAnsiTheme="minorHAnsi"/>
          <w:color w:val="231F20"/>
          <w:spacing w:val="-2"/>
        </w:rPr>
        <w:t>systems</w:t>
      </w:r>
      <w:r w:rsidRPr="00FE7164">
        <w:rPr>
          <w:rFonts w:asciiTheme="minorHAnsi" w:hAnsiTheme="minorHAnsi"/>
          <w:color w:val="231F20"/>
          <w:spacing w:val="-1"/>
        </w:rPr>
        <w:t xml:space="preserve"> meet all </w:t>
      </w:r>
      <w:r w:rsidRPr="00FE7164">
        <w:rPr>
          <w:rFonts w:asciiTheme="minorHAnsi" w:hAnsiTheme="minorHAnsi"/>
          <w:color w:val="231F20"/>
          <w:spacing w:val="-2"/>
        </w:rPr>
        <w:t>requirements</w:t>
      </w:r>
      <w:r w:rsidRPr="00FE7164">
        <w:rPr>
          <w:rFonts w:asciiTheme="minorHAnsi" w:hAnsiTheme="minorHAnsi"/>
          <w:color w:val="231F20"/>
          <w:spacing w:val="-1"/>
        </w:rPr>
        <w:t xml:space="preserve"> of </w:t>
      </w:r>
      <w:r w:rsidRPr="00FE7164">
        <w:rPr>
          <w:rFonts w:asciiTheme="minorHAnsi" w:hAnsiTheme="minorHAnsi"/>
          <w:color w:val="231F20"/>
          <w:spacing w:val="-7"/>
        </w:rPr>
        <w:t>N.F.P.A.</w:t>
      </w:r>
      <w:r w:rsidRPr="00FE7164">
        <w:rPr>
          <w:rFonts w:asciiTheme="minorHAnsi" w:hAnsiTheme="minorHAnsi"/>
          <w:color w:val="231F20"/>
          <w:spacing w:val="-1"/>
        </w:rPr>
        <w:t xml:space="preserve"> 30.</w:t>
      </w:r>
    </w:p>
    <w:p w:rsidR="000F7C4D" w:rsidRPr="00FE7164" w:rsidRDefault="00FE7164">
      <w:pPr>
        <w:pStyle w:val="Heading1"/>
        <w:numPr>
          <w:ilvl w:val="0"/>
          <w:numId w:val="1"/>
        </w:numPr>
        <w:tabs>
          <w:tab w:val="left" w:pos="470"/>
        </w:tabs>
        <w:spacing w:before="129"/>
        <w:rPr>
          <w:rFonts w:asciiTheme="minorHAnsi" w:hAnsiTheme="minorHAnsi"/>
          <w:b w:val="0"/>
          <w:bCs w:val="0"/>
        </w:rPr>
      </w:pPr>
      <w:r w:rsidRPr="00FE7164">
        <w:rPr>
          <w:rFonts w:asciiTheme="minorHAnsi" w:hAnsiTheme="minorHAnsi"/>
          <w:color w:val="231F20"/>
          <w:spacing w:val="2"/>
        </w:rPr>
        <w:t>PRIMARY</w:t>
      </w:r>
      <w:r w:rsidRPr="00FE7164">
        <w:rPr>
          <w:rFonts w:asciiTheme="minorHAnsi" w:hAnsiTheme="minorHAnsi"/>
          <w:color w:val="231F20"/>
          <w:spacing w:val="4"/>
        </w:rPr>
        <w:t xml:space="preserve"> </w:t>
      </w:r>
      <w:r w:rsidRPr="00FE7164">
        <w:rPr>
          <w:rFonts w:asciiTheme="minorHAnsi" w:hAnsiTheme="minorHAnsi"/>
          <w:color w:val="231F20"/>
          <w:spacing w:val="2"/>
        </w:rPr>
        <w:t>STORAGE</w:t>
      </w:r>
      <w:r w:rsidRPr="00FE7164">
        <w:rPr>
          <w:rFonts w:asciiTheme="minorHAnsi" w:hAnsiTheme="minorHAnsi"/>
          <w:color w:val="231F20"/>
          <w:spacing w:val="-4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TANK</w:t>
      </w:r>
      <w:r w:rsidRPr="00FE7164">
        <w:rPr>
          <w:rFonts w:asciiTheme="minorHAnsi" w:hAnsiTheme="minorHAnsi"/>
          <w:color w:val="231F20"/>
          <w:spacing w:val="4"/>
        </w:rPr>
        <w:t xml:space="preserve"> </w:t>
      </w:r>
      <w:r w:rsidRPr="00FE7164">
        <w:rPr>
          <w:rFonts w:asciiTheme="minorHAnsi" w:hAnsiTheme="minorHAnsi"/>
          <w:color w:val="231F20"/>
          <w:spacing w:val="3"/>
        </w:rPr>
        <w:t>(SINGLE</w:t>
      </w:r>
      <w:r w:rsidRPr="00FE7164">
        <w:rPr>
          <w:rFonts w:asciiTheme="minorHAnsi" w:hAnsiTheme="minorHAnsi"/>
          <w:color w:val="231F20"/>
          <w:spacing w:val="-4"/>
        </w:rPr>
        <w:t xml:space="preserve"> </w:t>
      </w:r>
      <w:r w:rsidRPr="00FE7164">
        <w:rPr>
          <w:rFonts w:asciiTheme="minorHAnsi" w:hAnsiTheme="minorHAnsi"/>
          <w:color w:val="231F20"/>
        </w:rPr>
        <w:t>WALL</w:t>
      </w:r>
      <w:r w:rsidRPr="00FE7164">
        <w:rPr>
          <w:rFonts w:asciiTheme="minorHAnsi" w:hAnsiTheme="minorHAnsi"/>
          <w:color w:val="231F20"/>
          <w:spacing w:val="-4"/>
        </w:rPr>
        <w:t xml:space="preserve"> </w:t>
      </w:r>
      <w:r w:rsidRPr="00FE7164">
        <w:rPr>
          <w:rFonts w:asciiTheme="minorHAnsi" w:hAnsiTheme="minorHAnsi"/>
          <w:color w:val="231F20"/>
          <w:spacing w:val="1"/>
        </w:rPr>
        <w:t>TANKS):</w:t>
      </w:r>
    </w:p>
    <w:p w:rsidR="000F7C4D" w:rsidRPr="00FE7164" w:rsidRDefault="00FE7164">
      <w:pPr>
        <w:pStyle w:val="BodyText"/>
        <w:numPr>
          <w:ilvl w:val="1"/>
          <w:numId w:val="1"/>
        </w:numPr>
        <w:tabs>
          <w:tab w:val="left" w:pos="738"/>
        </w:tabs>
        <w:spacing w:before="126"/>
        <w:rPr>
          <w:rFonts w:asciiTheme="minorHAnsi" w:hAnsiTheme="minorHAnsi"/>
        </w:rPr>
      </w:pPr>
      <w:r w:rsidRPr="00FE7164">
        <w:rPr>
          <w:rFonts w:asciiTheme="minorHAnsi" w:hAnsiTheme="minorHAnsi"/>
          <w:color w:val="231F20"/>
        </w:rPr>
        <w:t xml:space="preserve">Each tank is individually </w:t>
      </w:r>
      <w:r w:rsidRPr="00FE7164">
        <w:rPr>
          <w:rFonts w:asciiTheme="minorHAnsi" w:hAnsiTheme="minorHAnsi"/>
          <w:color w:val="231F20"/>
          <w:spacing w:val="-1"/>
        </w:rPr>
        <w:t>tested</w:t>
      </w:r>
      <w:r w:rsidRPr="00FE7164">
        <w:rPr>
          <w:rFonts w:asciiTheme="minorHAnsi" w:hAnsiTheme="minorHAnsi"/>
          <w:color w:val="231F20"/>
        </w:rPr>
        <w:t xml:space="preserve"> at 2-3 psi with an air and soap suds solution </w:t>
      </w:r>
      <w:r w:rsidRPr="00FE7164">
        <w:rPr>
          <w:rFonts w:asciiTheme="minorHAnsi" w:hAnsiTheme="minorHAnsi"/>
          <w:color w:val="231F20"/>
          <w:spacing w:val="-1"/>
        </w:rPr>
        <w:t>to</w:t>
      </w:r>
      <w:r w:rsidRPr="00FE7164">
        <w:rPr>
          <w:rFonts w:asciiTheme="minorHAnsi" w:hAnsiTheme="minorHAnsi"/>
          <w:color w:val="231F20"/>
        </w:rPr>
        <w:t xml:space="preserve"> detect pinhole leaks </w:t>
      </w:r>
      <w:r w:rsidRPr="00FE7164">
        <w:rPr>
          <w:rFonts w:asciiTheme="minorHAnsi" w:hAnsiTheme="minorHAnsi"/>
          <w:color w:val="231F20"/>
          <w:spacing w:val="-1"/>
        </w:rPr>
        <w:t>before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leaving</w:t>
      </w:r>
      <w:r w:rsidRPr="00FE7164">
        <w:rPr>
          <w:rFonts w:asciiTheme="minorHAnsi" w:hAnsiTheme="minorHAnsi"/>
          <w:color w:val="231F20"/>
        </w:rPr>
        <w:t xml:space="preserve"> the </w:t>
      </w:r>
      <w:r w:rsidRPr="00FE7164">
        <w:rPr>
          <w:rFonts w:asciiTheme="minorHAnsi" w:hAnsiTheme="minorHAnsi"/>
          <w:color w:val="231F20"/>
          <w:spacing w:val="-1"/>
        </w:rPr>
        <w:t>factory.</w:t>
      </w:r>
    </w:p>
    <w:p w:rsidR="000F7C4D" w:rsidRPr="00FE7164" w:rsidRDefault="00FE7164">
      <w:pPr>
        <w:pStyle w:val="BodyText"/>
        <w:numPr>
          <w:ilvl w:val="1"/>
          <w:numId w:val="1"/>
        </w:numPr>
        <w:tabs>
          <w:tab w:val="left" w:pos="738"/>
        </w:tabs>
        <w:spacing w:before="110" w:line="200" w:lineRule="exact"/>
        <w:ind w:right="325"/>
        <w:rPr>
          <w:rFonts w:asciiTheme="minorHAnsi" w:hAnsiTheme="minorHAnsi"/>
        </w:rPr>
      </w:pPr>
      <w:proofErr w:type="spellStart"/>
      <w:r w:rsidRPr="00FE7164">
        <w:rPr>
          <w:rFonts w:asciiTheme="minorHAnsi" w:hAnsiTheme="minorHAnsi"/>
          <w:color w:val="231F20"/>
          <w:spacing w:val="-2"/>
        </w:rPr>
        <w:t>WasteEvac</w:t>
      </w:r>
      <w:proofErr w:type="spellEnd"/>
      <w:r w:rsidRPr="00FE7164">
        <w:rPr>
          <w:rFonts w:asciiTheme="minorHAnsi" w:hAnsiTheme="minorHAnsi"/>
          <w:color w:val="231F20"/>
          <w:spacing w:val="-1"/>
        </w:rPr>
        <w:t xml:space="preserve"> storage </w:t>
      </w:r>
      <w:r w:rsidRPr="00FE7164">
        <w:rPr>
          <w:rFonts w:asciiTheme="minorHAnsi" w:hAnsiTheme="minorHAnsi"/>
          <w:color w:val="231F20"/>
          <w:spacing w:val="-2"/>
        </w:rPr>
        <w:t>systems</w:t>
      </w:r>
      <w:r w:rsidRPr="00FE7164">
        <w:rPr>
          <w:rFonts w:asciiTheme="minorHAnsi" w:hAnsiTheme="minorHAnsi"/>
          <w:color w:val="231F20"/>
          <w:spacing w:val="-1"/>
        </w:rPr>
        <w:t xml:space="preserve"> are equipped with the </w:t>
      </w:r>
      <w:r w:rsidRPr="00FE7164">
        <w:rPr>
          <w:rFonts w:asciiTheme="minorHAnsi" w:hAnsiTheme="minorHAnsi"/>
          <w:color w:val="231F20"/>
          <w:spacing w:val="-2"/>
        </w:rPr>
        <w:t>following</w:t>
      </w:r>
      <w:r w:rsidRPr="00FE7164">
        <w:rPr>
          <w:rFonts w:asciiTheme="minorHAnsi" w:hAnsiTheme="minorHAnsi"/>
          <w:color w:val="231F20"/>
          <w:spacing w:val="-1"/>
        </w:rPr>
        <w:t xml:space="preserve"> equipment: </w:t>
      </w:r>
      <w:r w:rsidRPr="00FE7164">
        <w:rPr>
          <w:rFonts w:asciiTheme="minorHAnsi" w:hAnsiTheme="minorHAnsi"/>
          <w:color w:val="231F20"/>
          <w:spacing w:val="-2"/>
        </w:rPr>
        <w:t>U.L.</w:t>
      </w:r>
      <w:r w:rsidRPr="00FE7164">
        <w:rPr>
          <w:rFonts w:asciiTheme="minorHAnsi" w:hAnsiTheme="minorHAnsi"/>
          <w:color w:val="231F20"/>
          <w:spacing w:val="-1"/>
        </w:rPr>
        <w:t xml:space="preserve"> listed air operated double diaphragm </w:t>
      </w:r>
      <w:r w:rsidRPr="00FE7164">
        <w:rPr>
          <w:rFonts w:asciiTheme="minorHAnsi" w:hAnsiTheme="minorHAnsi"/>
          <w:color w:val="231F20"/>
          <w:spacing w:val="-2"/>
        </w:rPr>
        <w:t>pump,</w:t>
      </w:r>
      <w:r w:rsidRPr="00FE7164">
        <w:rPr>
          <w:rFonts w:asciiTheme="minorHAnsi" w:hAnsiTheme="minorHAnsi"/>
          <w:color w:val="231F20"/>
          <w:spacing w:val="-1"/>
        </w:rPr>
        <w:t xml:space="preserve"> air filter/</w:t>
      </w:r>
      <w:r w:rsidRPr="00FE7164">
        <w:rPr>
          <w:rFonts w:asciiTheme="minorHAnsi" w:hAnsiTheme="minorHAnsi"/>
          <w:color w:val="231F20"/>
          <w:spacing w:val="53"/>
        </w:rPr>
        <w:t xml:space="preserve"> </w:t>
      </w:r>
      <w:r w:rsidRPr="00FE7164">
        <w:rPr>
          <w:rFonts w:asciiTheme="minorHAnsi" w:hAnsiTheme="minorHAnsi"/>
          <w:color w:val="231F20"/>
          <w:spacing w:val="-2"/>
        </w:rPr>
        <w:t>regulator</w:t>
      </w:r>
      <w:r w:rsidRPr="00FE7164">
        <w:rPr>
          <w:rFonts w:asciiTheme="minorHAnsi" w:hAnsiTheme="minorHAnsi"/>
          <w:color w:val="231F20"/>
          <w:spacing w:val="-1"/>
        </w:rPr>
        <w:t xml:space="preserve"> and </w:t>
      </w:r>
      <w:r w:rsidRPr="00FE7164">
        <w:rPr>
          <w:rFonts w:asciiTheme="minorHAnsi" w:hAnsiTheme="minorHAnsi"/>
          <w:color w:val="231F20"/>
          <w:spacing w:val="-2"/>
        </w:rPr>
        <w:t>pressure</w:t>
      </w:r>
      <w:r w:rsidRPr="00FE7164">
        <w:rPr>
          <w:rFonts w:asciiTheme="minorHAnsi" w:hAnsiTheme="minorHAnsi"/>
          <w:color w:val="231F20"/>
          <w:spacing w:val="-1"/>
        </w:rPr>
        <w:t xml:space="preserve"> </w:t>
      </w:r>
      <w:r w:rsidRPr="00FE7164">
        <w:rPr>
          <w:rFonts w:asciiTheme="minorHAnsi" w:hAnsiTheme="minorHAnsi"/>
          <w:color w:val="231F20"/>
          <w:spacing w:val="-2"/>
        </w:rPr>
        <w:t>gauge,</w:t>
      </w:r>
      <w:r w:rsidRPr="00FE7164">
        <w:rPr>
          <w:rFonts w:asciiTheme="minorHAnsi" w:hAnsiTheme="minorHAnsi"/>
          <w:color w:val="231F20"/>
          <w:spacing w:val="-1"/>
        </w:rPr>
        <w:t xml:space="preserve"> automatic air operated high level shutoff valve with </w:t>
      </w:r>
      <w:r w:rsidRPr="00FE7164">
        <w:rPr>
          <w:rFonts w:asciiTheme="minorHAnsi" w:hAnsiTheme="minorHAnsi"/>
          <w:color w:val="231F20"/>
          <w:spacing w:val="-2"/>
        </w:rPr>
        <w:t>whistle,</w:t>
      </w:r>
      <w:r w:rsidRPr="00FE7164">
        <w:rPr>
          <w:rFonts w:asciiTheme="minorHAnsi" w:hAnsiTheme="minorHAnsi"/>
          <w:color w:val="231F20"/>
          <w:spacing w:val="-1"/>
        </w:rPr>
        <w:t xml:space="preserve"> manual air inlet shutoff </w:t>
      </w:r>
      <w:r w:rsidRPr="00FE7164">
        <w:rPr>
          <w:rFonts w:asciiTheme="minorHAnsi" w:hAnsiTheme="minorHAnsi"/>
          <w:color w:val="231F20"/>
          <w:spacing w:val="-2"/>
        </w:rPr>
        <w:t>valve,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2"/>
        </w:rPr>
        <w:t>U.L.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listed</w:t>
      </w:r>
      <w:r w:rsidRPr="00FE7164">
        <w:rPr>
          <w:rFonts w:asciiTheme="minorHAnsi" w:hAnsiTheme="minorHAnsi"/>
          <w:color w:val="231F20"/>
          <w:spacing w:val="87"/>
        </w:rPr>
        <w:t xml:space="preserve"> </w:t>
      </w:r>
      <w:r w:rsidRPr="00FE7164">
        <w:rPr>
          <w:rFonts w:asciiTheme="minorHAnsi" w:hAnsiTheme="minorHAnsi"/>
          <w:color w:val="231F20"/>
        </w:rPr>
        <w:t>3/4”</w:t>
      </w:r>
      <w:r w:rsidRPr="00FE7164">
        <w:rPr>
          <w:rFonts w:asciiTheme="minorHAnsi" w:hAnsiTheme="minorHAnsi"/>
          <w:color w:val="231F20"/>
          <w:spacing w:val="-16"/>
        </w:rPr>
        <w:t xml:space="preserve"> </w:t>
      </w:r>
      <w:r w:rsidRPr="00FE7164">
        <w:rPr>
          <w:rFonts w:asciiTheme="minorHAnsi" w:hAnsiTheme="minorHAnsi"/>
          <w:color w:val="231F20"/>
        </w:rPr>
        <w:t>x 8’</w:t>
      </w:r>
      <w:r w:rsidRPr="00FE7164">
        <w:rPr>
          <w:rFonts w:asciiTheme="minorHAnsi" w:hAnsiTheme="minorHAnsi"/>
          <w:color w:val="231F20"/>
          <w:spacing w:val="-16"/>
        </w:rPr>
        <w:t xml:space="preserve"> </w:t>
      </w:r>
      <w:proofErr w:type="spellStart"/>
      <w:r w:rsidRPr="00FE7164">
        <w:rPr>
          <w:rFonts w:asciiTheme="minorHAnsi" w:hAnsiTheme="minorHAnsi"/>
          <w:color w:val="231F20"/>
          <w:spacing w:val="-1"/>
        </w:rPr>
        <w:t>hardwall</w:t>
      </w:r>
      <w:proofErr w:type="spellEnd"/>
      <w:r w:rsidRPr="00FE7164">
        <w:rPr>
          <w:rFonts w:asciiTheme="minorHAnsi" w:hAnsiTheme="minorHAnsi"/>
          <w:color w:val="231F20"/>
        </w:rPr>
        <w:t xml:space="preserve"> suction hose with inline strainer and </w:t>
      </w:r>
      <w:r w:rsidRPr="00FE7164">
        <w:rPr>
          <w:rFonts w:asciiTheme="minorHAnsi" w:hAnsiTheme="minorHAnsi"/>
          <w:color w:val="231F20"/>
          <w:spacing w:val="-1"/>
        </w:rPr>
        <w:t>female</w:t>
      </w:r>
      <w:r w:rsidRPr="00FE7164">
        <w:rPr>
          <w:rFonts w:asciiTheme="minorHAnsi" w:hAnsiTheme="minorHAnsi"/>
          <w:color w:val="231F20"/>
        </w:rPr>
        <w:t xml:space="preserve"> quick connect, male quick connect </w:t>
      </w:r>
      <w:r w:rsidRPr="00FE7164">
        <w:rPr>
          <w:rFonts w:asciiTheme="minorHAnsi" w:hAnsiTheme="minorHAnsi"/>
          <w:color w:val="231F20"/>
          <w:spacing w:val="-2"/>
        </w:rPr>
        <w:t>adap</w:t>
      </w:r>
      <w:r w:rsidRPr="00FE7164">
        <w:rPr>
          <w:rFonts w:asciiTheme="minorHAnsi" w:hAnsiTheme="minorHAnsi"/>
          <w:color w:val="231F20"/>
          <w:spacing w:val="-2"/>
        </w:rPr>
        <w:t>ter,</w:t>
      </w:r>
      <w:r w:rsidRPr="00FE7164">
        <w:rPr>
          <w:rFonts w:asciiTheme="minorHAnsi" w:hAnsiTheme="minorHAnsi"/>
          <w:color w:val="231F20"/>
        </w:rPr>
        <w:t xml:space="preserve"> 2”</w:t>
      </w:r>
      <w:r w:rsidRPr="00FE7164">
        <w:rPr>
          <w:rFonts w:asciiTheme="minorHAnsi" w:hAnsiTheme="minorHAnsi"/>
          <w:color w:val="231F20"/>
          <w:spacing w:val="-16"/>
        </w:rPr>
        <w:t xml:space="preserve"> </w:t>
      </w:r>
      <w:r w:rsidRPr="00FE7164">
        <w:rPr>
          <w:rFonts w:asciiTheme="minorHAnsi" w:hAnsiTheme="minorHAnsi"/>
          <w:color w:val="231F20"/>
        </w:rPr>
        <w:t>suction tube with</w:t>
      </w:r>
      <w:r w:rsidRPr="00FE7164">
        <w:rPr>
          <w:rFonts w:asciiTheme="minorHAnsi" w:hAnsiTheme="minorHAnsi"/>
          <w:color w:val="231F20"/>
          <w:spacing w:val="35"/>
        </w:rPr>
        <w:t xml:space="preserve"> </w:t>
      </w:r>
      <w:proofErr w:type="spellStart"/>
      <w:r w:rsidRPr="00FE7164">
        <w:rPr>
          <w:rFonts w:asciiTheme="minorHAnsi" w:hAnsiTheme="minorHAnsi"/>
          <w:color w:val="231F20"/>
        </w:rPr>
        <w:t>kamlock</w:t>
      </w:r>
      <w:proofErr w:type="spellEnd"/>
      <w:r w:rsidRPr="00FE7164">
        <w:rPr>
          <w:rFonts w:asciiTheme="minorHAnsi" w:hAnsiTheme="minorHAnsi"/>
          <w:color w:val="231F20"/>
        </w:rPr>
        <w:t xml:space="preserve"> and dust cap </w:t>
      </w:r>
      <w:r w:rsidRPr="00FE7164">
        <w:rPr>
          <w:rFonts w:asciiTheme="minorHAnsi" w:hAnsiTheme="minorHAnsi"/>
          <w:color w:val="231F20"/>
          <w:spacing w:val="-1"/>
        </w:rPr>
        <w:t>(for</w:t>
      </w:r>
      <w:r w:rsidRPr="00FE7164">
        <w:rPr>
          <w:rFonts w:asciiTheme="minorHAnsi" w:hAnsiTheme="minorHAnsi"/>
          <w:color w:val="231F20"/>
        </w:rPr>
        <w:t xml:space="preserve"> product </w:t>
      </w:r>
      <w:r w:rsidRPr="00FE7164">
        <w:rPr>
          <w:rFonts w:asciiTheme="minorHAnsi" w:hAnsiTheme="minorHAnsi"/>
          <w:color w:val="231F20"/>
          <w:spacing w:val="-1"/>
        </w:rPr>
        <w:t>withdrawal),</w:t>
      </w:r>
      <w:r w:rsidRPr="00FE7164">
        <w:rPr>
          <w:rFonts w:asciiTheme="minorHAnsi" w:hAnsiTheme="minorHAnsi"/>
          <w:color w:val="231F20"/>
        </w:rPr>
        <w:t xml:space="preserve"> primary working </w:t>
      </w:r>
      <w:r w:rsidRPr="00FE7164">
        <w:rPr>
          <w:rFonts w:asciiTheme="minorHAnsi" w:hAnsiTheme="minorHAnsi"/>
          <w:color w:val="231F20"/>
          <w:spacing w:val="-1"/>
        </w:rPr>
        <w:t>vent,</w:t>
      </w:r>
      <w:r w:rsidRPr="00FE7164">
        <w:rPr>
          <w:rFonts w:asciiTheme="minorHAnsi" w:hAnsiTheme="minorHAnsi"/>
          <w:color w:val="231F20"/>
        </w:rPr>
        <w:t xml:space="preserve"> primary emergency </w:t>
      </w:r>
      <w:r w:rsidRPr="00FE7164">
        <w:rPr>
          <w:rFonts w:asciiTheme="minorHAnsi" w:hAnsiTheme="minorHAnsi"/>
          <w:color w:val="231F20"/>
          <w:spacing w:val="-1"/>
        </w:rPr>
        <w:t>vent,</w:t>
      </w:r>
      <w:r w:rsidRPr="00FE7164">
        <w:rPr>
          <w:rFonts w:asciiTheme="minorHAnsi" w:hAnsiTheme="minorHAnsi"/>
          <w:color w:val="231F20"/>
        </w:rPr>
        <w:t xml:space="preserve"> product </w:t>
      </w:r>
      <w:r w:rsidRPr="00FE7164">
        <w:rPr>
          <w:rFonts w:asciiTheme="minorHAnsi" w:hAnsiTheme="minorHAnsi"/>
          <w:color w:val="231F20"/>
          <w:spacing w:val="-1"/>
        </w:rPr>
        <w:t>level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gauge,</w:t>
      </w:r>
      <w:r w:rsidRPr="00FE7164">
        <w:rPr>
          <w:rFonts w:asciiTheme="minorHAnsi" w:hAnsiTheme="minorHAnsi"/>
          <w:color w:val="231F20"/>
        </w:rPr>
        <w:t xml:space="preserve"> secondary</w:t>
      </w:r>
      <w:r w:rsidRPr="00FE7164">
        <w:rPr>
          <w:rFonts w:asciiTheme="minorHAnsi" w:hAnsiTheme="minorHAnsi"/>
          <w:color w:val="231F20"/>
          <w:spacing w:val="74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containment working vent, and epoxy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finish.</w:t>
      </w:r>
    </w:p>
    <w:p w:rsidR="000F7C4D" w:rsidRPr="00FE7164" w:rsidRDefault="00FE7164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FE7164">
        <w:rPr>
          <w:rFonts w:asciiTheme="minorHAnsi" w:hAnsiTheme="minorHAnsi"/>
          <w:color w:val="231F20"/>
        </w:rPr>
        <w:t xml:space="preserve">Optional equipment </w:t>
      </w:r>
      <w:r w:rsidRPr="00FE7164">
        <w:rPr>
          <w:rFonts w:asciiTheme="minorHAnsi" w:hAnsiTheme="minorHAnsi"/>
          <w:color w:val="231F20"/>
          <w:spacing w:val="-1"/>
        </w:rPr>
        <w:t>available: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environmental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(</w:t>
      </w:r>
      <w:proofErr w:type="gramStart"/>
      <w:r w:rsidRPr="00FE7164">
        <w:rPr>
          <w:rFonts w:asciiTheme="minorHAnsi" w:hAnsiTheme="minorHAnsi"/>
          <w:color w:val="231F20"/>
          <w:spacing w:val="-1"/>
        </w:rPr>
        <w:t>weatherproof</w:t>
      </w:r>
      <w:r w:rsidRPr="00FE7164">
        <w:rPr>
          <w:rFonts w:asciiTheme="minorHAnsi" w:hAnsiTheme="minorHAnsi"/>
          <w:color w:val="231F20"/>
          <w:spacing w:val="-20"/>
        </w:rPr>
        <w:t xml:space="preserve"> </w:t>
      </w:r>
      <w:r w:rsidRPr="00FE7164">
        <w:rPr>
          <w:rFonts w:asciiTheme="minorHAnsi" w:hAnsiTheme="minorHAnsi"/>
          <w:color w:val="231F20"/>
        </w:rPr>
        <w:t>)</w:t>
      </w:r>
      <w:proofErr w:type="gramEnd"/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3"/>
        </w:rPr>
        <w:t>cover,</w:t>
      </w:r>
      <w:r w:rsidRPr="00FE7164">
        <w:rPr>
          <w:rFonts w:asciiTheme="minorHAnsi" w:hAnsiTheme="minorHAnsi"/>
          <w:color w:val="231F20"/>
        </w:rPr>
        <w:t xml:space="preserve"> 6”</w:t>
      </w:r>
      <w:r w:rsidRPr="00FE7164">
        <w:rPr>
          <w:rFonts w:asciiTheme="minorHAnsi" w:hAnsiTheme="minorHAnsi"/>
          <w:color w:val="231F20"/>
          <w:spacing w:val="-16"/>
        </w:rPr>
        <w:t xml:space="preserve"> </w:t>
      </w:r>
      <w:r w:rsidRPr="00FE7164">
        <w:rPr>
          <w:rFonts w:asciiTheme="minorHAnsi" w:hAnsiTheme="minorHAnsi"/>
          <w:color w:val="231F20"/>
        </w:rPr>
        <w:t xml:space="preserve">fill </w:t>
      </w:r>
      <w:r w:rsidRPr="00FE7164">
        <w:rPr>
          <w:rFonts w:asciiTheme="minorHAnsi" w:hAnsiTheme="minorHAnsi"/>
          <w:color w:val="231F20"/>
          <w:spacing w:val="-1"/>
        </w:rPr>
        <w:t>hatch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1"/>
        </w:rPr>
        <w:t>w/screen,</w:t>
      </w:r>
      <w:r w:rsidRPr="00FE7164">
        <w:rPr>
          <w:rFonts w:asciiTheme="minorHAnsi" w:hAnsiTheme="minorHAnsi"/>
          <w:color w:val="231F20"/>
        </w:rPr>
        <w:t xml:space="preserve"> additional </w:t>
      </w:r>
      <w:r w:rsidRPr="00FE7164">
        <w:rPr>
          <w:rFonts w:asciiTheme="minorHAnsi" w:hAnsiTheme="minorHAnsi"/>
          <w:color w:val="231F20"/>
          <w:spacing w:val="-1"/>
        </w:rPr>
        <w:t>waste</w:t>
      </w:r>
      <w:r w:rsidRPr="00FE7164">
        <w:rPr>
          <w:rFonts w:asciiTheme="minorHAnsi" w:hAnsiTheme="minorHAnsi"/>
          <w:color w:val="231F20"/>
        </w:rPr>
        <w:t xml:space="preserve"> oil </w:t>
      </w:r>
      <w:r w:rsidRPr="00FE7164">
        <w:rPr>
          <w:rFonts w:asciiTheme="minorHAnsi" w:hAnsiTheme="minorHAnsi"/>
          <w:color w:val="231F20"/>
          <w:spacing w:val="-1"/>
        </w:rPr>
        <w:t>receiver</w:t>
      </w:r>
      <w:r w:rsidRPr="00FE7164">
        <w:rPr>
          <w:rFonts w:asciiTheme="minorHAnsi" w:hAnsiTheme="minorHAnsi"/>
          <w:color w:val="231F20"/>
        </w:rPr>
        <w:t xml:space="preserve"> </w:t>
      </w:r>
      <w:r w:rsidRPr="00FE7164">
        <w:rPr>
          <w:rFonts w:asciiTheme="minorHAnsi" w:hAnsiTheme="minorHAnsi"/>
          <w:color w:val="231F20"/>
          <w:spacing w:val="-2"/>
        </w:rPr>
        <w:t>adapter.</w:t>
      </w:r>
    </w:p>
    <w:p w:rsidR="000F7C4D" w:rsidRPr="00FE7164" w:rsidRDefault="000F7C4D">
      <w:pPr>
        <w:spacing w:before="3" w:line="190" w:lineRule="exact"/>
        <w:rPr>
          <w:sz w:val="19"/>
          <w:szCs w:val="19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0F7C4D">
      <w:pPr>
        <w:spacing w:line="200" w:lineRule="exact"/>
        <w:rPr>
          <w:sz w:val="20"/>
          <w:szCs w:val="20"/>
        </w:rPr>
      </w:pPr>
    </w:p>
    <w:p w:rsidR="000F7C4D" w:rsidRPr="00FE7164" w:rsidRDefault="00FE7164">
      <w:pPr>
        <w:spacing w:before="74"/>
        <w:ind w:left="2192"/>
        <w:rPr>
          <w:rFonts w:eastAsia="Myriad Pro" w:cs="Myriad Pro"/>
          <w:sz w:val="16"/>
          <w:szCs w:val="16"/>
        </w:rPr>
      </w:pPr>
      <w:r w:rsidRPr="00FE7164">
        <w:rPr>
          <w:rFonts w:eastAsia="Myriad Pro" w:cs="Myriad Pro"/>
          <w:color w:val="231F20"/>
          <w:spacing w:val="-1"/>
          <w:sz w:val="16"/>
          <w:szCs w:val="16"/>
        </w:rPr>
        <w:t>Copyright</w:t>
      </w:r>
      <w:r w:rsidRPr="00FE7164">
        <w:rPr>
          <w:rFonts w:eastAsia="Myriad Pro" w:cs="Myriad Pro"/>
          <w:color w:val="231F20"/>
          <w:sz w:val="16"/>
          <w:szCs w:val="16"/>
        </w:rPr>
        <w:t xml:space="preserve"> © </w:t>
      </w:r>
      <w:r w:rsidRPr="00FE7164">
        <w:rPr>
          <w:rFonts w:eastAsia="Myriad Pro" w:cs="Myriad Pro"/>
          <w:color w:val="231F20"/>
          <w:spacing w:val="-1"/>
          <w:sz w:val="16"/>
          <w:szCs w:val="16"/>
        </w:rPr>
        <w:t>Containment</w:t>
      </w:r>
      <w:r w:rsidRPr="00FE7164">
        <w:rPr>
          <w:rFonts w:eastAsia="Myriad Pro" w:cs="Myriad Pro"/>
          <w:color w:val="231F20"/>
          <w:sz w:val="16"/>
          <w:szCs w:val="16"/>
        </w:rPr>
        <w:t xml:space="preserve"> </w:t>
      </w:r>
      <w:r w:rsidRPr="00FE7164">
        <w:rPr>
          <w:rFonts w:eastAsia="Myriad Pro" w:cs="Myriad Pro"/>
          <w:color w:val="231F20"/>
          <w:spacing w:val="-1"/>
          <w:sz w:val="16"/>
          <w:szCs w:val="16"/>
        </w:rPr>
        <w:t>Solutions,</w:t>
      </w:r>
      <w:r w:rsidRPr="00FE7164">
        <w:rPr>
          <w:rFonts w:eastAsia="Myriad Pro" w:cs="Myriad Pro"/>
          <w:color w:val="231F20"/>
          <w:sz w:val="16"/>
          <w:szCs w:val="16"/>
        </w:rPr>
        <w:t xml:space="preserve"> </w:t>
      </w:r>
      <w:r w:rsidRPr="00FE7164">
        <w:rPr>
          <w:rFonts w:eastAsia="Myriad Pro" w:cs="Myriad Pro"/>
          <w:color w:val="231F20"/>
          <w:spacing w:val="-1"/>
          <w:sz w:val="16"/>
          <w:szCs w:val="16"/>
        </w:rPr>
        <w:t>Inc.</w:t>
      </w:r>
      <w:r w:rsidRPr="00FE7164">
        <w:rPr>
          <w:rFonts w:eastAsia="Myriad Pro" w:cs="Myriad Pro"/>
          <w:color w:val="231F20"/>
          <w:sz w:val="16"/>
          <w:szCs w:val="16"/>
        </w:rPr>
        <w:t xml:space="preserve"> • All Rights Reserved • January 2014 • </w:t>
      </w:r>
      <w:r w:rsidRPr="00FE7164">
        <w:rPr>
          <w:rFonts w:eastAsia="Myriad Pro" w:cs="Myriad Pro"/>
          <w:color w:val="231F20"/>
          <w:spacing w:val="-2"/>
          <w:sz w:val="16"/>
          <w:szCs w:val="16"/>
        </w:rPr>
        <w:t>Pub.</w:t>
      </w:r>
      <w:r w:rsidRPr="00FE7164">
        <w:rPr>
          <w:rFonts w:eastAsia="Myriad Pro" w:cs="Myriad Pro"/>
          <w:color w:val="231F20"/>
          <w:sz w:val="16"/>
          <w:szCs w:val="16"/>
        </w:rPr>
        <w:t xml:space="preserve"> </w:t>
      </w:r>
      <w:r w:rsidRPr="00FE7164">
        <w:rPr>
          <w:rFonts w:eastAsia="Myriad Pro" w:cs="Myriad Pro"/>
          <w:color w:val="231F20"/>
          <w:spacing w:val="-2"/>
          <w:sz w:val="16"/>
          <w:szCs w:val="16"/>
        </w:rPr>
        <w:t>No.</w:t>
      </w:r>
      <w:r w:rsidRPr="00FE7164">
        <w:rPr>
          <w:rFonts w:eastAsia="Myriad Pro" w:cs="Myriad Pro"/>
          <w:color w:val="231F20"/>
          <w:spacing w:val="-6"/>
          <w:sz w:val="16"/>
          <w:szCs w:val="16"/>
        </w:rPr>
        <w:t xml:space="preserve"> </w:t>
      </w:r>
      <w:r w:rsidRPr="00FE7164">
        <w:rPr>
          <w:rFonts w:eastAsia="Myriad Pro" w:cs="Myriad Pro"/>
          <w:color w:val="231F20"/>
          <w:sz w:val="16"/>
          <w:szCs w:val="16"/>
        </w:rPr>
        <w:t>WE 6501C</w:t>
      </w:r>
    </w:p>
    <w:p w:rsidR="000F7C4D" w:rsidRPr="00FE7164" w:rsidRDefault="000F7C4D">
      <w:pPr>
        <w:spacing w:before="7" w:line="140" w:lineRule="exact"/>
        <w:rPr>
          <w:sz w:val="14"/>
          <w:szCs w:val="14"/>
        </w:rPr>
      </w:pPr>
    </w:p>
    <w:p w:rsidR="000F7C4D" w:rsidRPr="00FE7164" w:rsidRDefault="00FE7164">
      <w:pPr>
        <w:spacing w:before="74"/>
        <w:jc w:val="center"/>
        <w:rPr>
          <w:rFonts w:eastAsia="Myriad Pro" w:cs="Myriad Pro"/>
          <w:sz w:val="16"/>
          <w:szCs w:val="16"/>
        </w:rPr>
      </w:pPr>
      <w:r w:rsidRPr="00FE7164">
        <w:rPr>
          <w:color w:val="231F20"/>
          <w:sz w:val="16"/>
        </w:rPr>
        <w:t>1</w:t>
      </w:r>
    </w:p>
    <w:sectPr w:rsidR="000F7C4D" w:rsidRPr="00FE7164" w:rsidSect="000F7C4D">
      <w:type w:val="continuous"/>
      <w:pgSz w:w="12240" w:h="15840"/>
      <w:pgMar w:top="760" w:right="5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74F2"/>
    <w:multiLevelType w:val="multilevel"/>
    <w:tmpl w:val="D322386E"/>
    <w:lvl w:ilvl="0">
      <w:start w:val="1"/>
      <w:numFmt w:val="decimal"/>
      <w:lvlText w:val="%1."/>
      <w:lvlJc w:val="left"/>
      <w:pPr>
        <w:ind w:left="470" w:hanging="237"/>
        <w:jc w:val="lef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7C4D"/>
    <w:rsid w:val="000F7C4D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C4D"/>
  </w:style>
  <w:style w:type="paragraph" w:styleId="Heading1">
    <w:name w:val="heading 1"/>
    <w:basedOn w:val="Normal"/>
    <w:uiPriority w:val="1"/>
    <w:qFormat/>
    <w:rsid w:val="000F7C4D"/>
    <w:pPr>
      <w:spacing w:before="62"/>
      <w:ind w:left="470" w:hanging="237"/>
      <w:outlineLvl w:val="0"/>
    </w:pPr>
    <w:rPr>
      <w:rFonts w:ascii="Myriad Pro" w:eastAsia="Myriad Pro" w:hAnsi="Myriad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7C4D"/>
    <w:pPr>
      <w:spacing w:before="104"/>
      <w:ind w:left="738" w:hanging="360"/>
    </w:pPr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1"/>
    <w:qFormat/>
    <w:rsid w:val="000F7C4D"/>
  </w:style>
  <w:style w:type="paragraph" w:customStyle="1" w:styleId="TableParagraph">
    <w:name w:val="Table Paragraph"/>
    <w:basedOn w:val="Normal"/>
    <w:uiPriority w:val="1"/>
    <w:qFormat/>
    <w:rsid w:val="000F7C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Company>Containment Solutions, Inc.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6501C Waste Evac Specifications.indd</dc:title>
  <dc:creator>dham</dc:creator>
  <cp:lastModifiedBy>dham</cp:lastModifiedBy>
  <cp:revision>2</cp:revision>
  <dcterms:created xsi:type="dcterms:W3CDTF">2014-01-31T15:17:00Z</dcterms:created>
  <dcterms:modified xsi:type="dcterms:W3CDTF">2014-01-31T21:25:00Z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2014-01-31T00:00:00Z</vt:filetime>
  </property>
</Properties>
</file>